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F5D0" w14:textId="77777777" w:rsidR="000C4F44" w:rsidRPr="006F5F4B" w:rsidRDefault="000C4F44" w:rsidP="006F5F4B">
      <w:pPr>
        <w:spacing w:after="0" w:line="240" w:lineRule="auto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p w14:paraId="6D202B57" w14:textId="67FFA569" w:rsidR="003D22D5" w:rsidRPr="006F5F4B" w:rsidRDefault="00D70886" w:rsidP="00D70886">
      <w:pPr>
        <w:pStyle w:val="Titre2"/>
        <w:ind w:left="0" w:firstLine="0"/>
        <w:jc w:val="center"/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</w:pPr>
      <w:r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 xml:space="preserve">– </w:t>
      </w:r>
      <w:r w:rsidR="001732C8"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 xml:space="preserve"> </w:t>
      </w:r>
      <w:r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>USAIRE M</w:t>
      </w:r>
      <w:r w:rsidR="003D22D5"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>EMBERSHIP APPLICATIO</w:t>
      </w:r>
      <w:r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>N</w:t>
      </w:r>
      <w:r w:rsidR="001732C8"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 xml:space="preserve"> </w:t>
      </w:r>
      <w:r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 xml:space="preserve"> –</w:t>
      </w:r>
    </w:p>
    <w:p w14:paraId="4C75134C" w14:textId="4ACFA265" w:rsidR="00AF7E1C" w:rsidRPr="006F5F4B" w:rsidRDefault="00AF7E1C" w:rsidP="00D70886">
      <w:pPr>
        <w:spacing w:after="0" w:line="240" w:lineRule="auto"/>
        <w:jc w:val="center"/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>Period:</w:t>
      </w:r>
      <w:r w:rsidRPr="006F5F4B">
        <w:rPr>
          <w:rFonts w:asciiTheme="majorHAnsi" w:hAnsiTheme="majorHAnsi" w:cstheme="majorHAnsi"/>
          <w:b/>
          <w:color w:val="0A3458"/>
          <w:lang w:val="en-US"/>
        </w:rPr>
        <w:tab/>
        <w:t xml:space="preserve">  </w:t>
      </w:r>
      <w:r w:rsidR="003D22D5" w:rsidRPr="006F5F4B">
        <w:rPr>
          <w:rFonts w:asciiTheme="majorHAnsi" w:hAnsiTheme="majorHAnsi" w:cstheme="majorHAnsi"/>
          <w:b/>
          <w:color w:val="0A3458"/>
          <w:lang w:val="en-US"/>
        </w:rPr>
        <w:t>1 Sep 20</w:t>
      </w:r>
      <w:r w:rsidR="00731D5A" w:rsidRPr="006F5F4B">
        <w:rPr>
          <w:rFonts w:asciiTheme="majorHAnsi" w:hAnsiTheme="majorHAnsi" w:cstheme="majorHAnsi"/>
          <w:b/>
          <w:color w:val="0A3458"/>
          <w:lang w:val="en-US"/>
        </w:rPr>
        <w:t>2</w:t>
      </w:r>
      <w:r w:rsidR="008D578A">
        <w:rPr>
          <w:rFonts w:asciiTheme="majorHAnsi" w:hAnsiTheme="majorHAnsi" w:cstheme="majorHAnsi"/>
          <w:b/>
          <w:color w:val="0A3458"/>
          <w:lang w:val="en-US"/>
        </w:rPr>
        <w:t>4</w:t>
      </w:r>
      <w:r w:rsidR="003D22D5" w:rsidRPr="006F5F4B">
        <w:rPr>
          <w:rFonts w:asciiTheme="majorHAnsi" w:hAnsiTheme="majorHAnsi" w:cstheme="majorHAnsi"/>
          <w:b/>
          <w:color w:val="0A3458"/>
          <w:lang w:val="en-US"/>
        </w:rPr>
        <w:t xml:space="preserve"> to 31 Aug 202</w:t>
      </w:r>
      <w:r w:rsidR="008D578A">
        <w:rPr>
          <w:rFonts w:asciiTheme="majorHAnsi" w:hAnsiTheme="majorHAnsi" w:cstheme="majorHAnsi"/>
          <w:b/>
          <w:color w:val="0A3458"/>
          <w:lang w:val="en-US"/>
        </w:rPr>
        <w:t>5</w:t>
      </w:r>
    </w:p>
    <w:p w14:paraId="50268AEB" w14:textId="023426FF" w:rsidR="003D22D5" w:rsidRPr="006F5F4B" w:rsidRDefault="00AF7E1C" w:rsidP="00D70886">
      <w:pPr>
        <w:spacing w:after="0" w:line="240" w:lineRule="auto"/>
        <w:jc w:val="center"/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>Dues:  2</w:t>
      </w:r>
      <w:r w:rsidR="008D578A">
        <w:rPr>
          <w:rFonts w:asciiTheme="majorHAnsi" w:hAnsiTheme="majorHAnsi" w:cstheme="majorHAnsi"/>
          <w:b/>
          <w:color w:val="0A3458"/>
          <w:lang w:val="en-US"/>
        </w:rPr>
        <w:t>9</w:t>
      </w:r>
      <w:r w:rsidRPr="006F5F4B">
        <w:rPr>
          <w:rFonts w:asciiTheme="majorHAnsi" w:hAnsiTheme="majorHAnsi" w:cstheme="majorHAnsi"/>
          <w:b/>
          <w:color w:val="0A3458"/>
          <w:lang w:val="en-US"/>
        </w:rPr>
        <w:t>0 Euros</w:t>
      </w:r>
    </w:p>
    <w:p w14:paraId="71AC2772" w14:textId="77777777" w:rsidR="007E584B" w:rsidRPr="006F5F4B" w:rsidRDefault="007E584B" w:rsidP="00B3088F">
      <w:pPr>
        <w:spacing w:after="0" w:line="240" w:lineRule="auto"/>
        <w:jc w:val="center"/>
        <w:rPr>
          <w:rFonts w:asciiTheme="majorHAnsi" w:hAnsiTheme="majorHAnsi" w:cstheme="majorHAnsi"/>
          <w:color w:val="0A3458"/>
          <w:lang w:val="en-US"/>
        </w:rPr>
      </w:pPr>
    </w:p>
    <w:p w14:paraId="74722497" w14:textId="77777777" w:rsidR="003D22D5" w:rsidRPr="006F5F4B" w:rsidRDefault="003D22D5" w:rsidP="00D70886">
      <w:pPr>
        <w:pBdr>
          <w:bottom w:val="single" w:sz="4" w:space="1" w:color="44546A" w:themeColor="text2"/>
        </w:pBdr>
        <w:spacing w:after="0" w:line="240" w:lineRule="auto"/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>Procedure</w:t>
      </w:r>
    </w:p>
    <w:p w14:paraId="524994EE" w14:textId="0B920517" w:rsidR="00036BC2" w:rsidRPr="006F5F4B" w:rsidRDefault="003D22D5" w:rsidP="00304EA8">
      <w:pPr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 xml:space="preserve">Candidate e-mails </w:t>
      </w:r>
      <w:r w:rsidR="008478BA" w:rsidRPr="006F5F4B">
        <w:rPr>
          <w:rFonts w:asciiTheme="majorHAnsi" w:hAnsiTheme="majorHAnsi" w:cstheme="majorHAnsi"/>
          <w:color w:val="0070C0"/>
          <w:u w:val="single"/>
          <w:lang w:val="en-US"/>
        </w:rPr>
        <w:t>hadrien.rhonat@safrangroup.com</w:t>
      </w:r>
      <w:r w:rsidR="00036BC2" w:rsidRPr="006F5F4B">
        <w:rPr>
          <w:rFonts w:asciiTheme="majorHAnsi" w:hAnsiTheme="majorHAnsi" w:cstheme="majorHAnsi"/>
          <w:color w:val="0A3458"/>
          <w:lang w:val="en-US"/>
        </w:rPr>
        <w:t>, including:</w:t>
      </w:r>
    </w:p>
    <w:p w14:paraId="4E282CAC" w14:textId="62F1F2F7" w:rsidR="00036BC2" w:rsidRPr="006F5F4B" w:rsidRDefault="003D22D5" w:rsidP="006143DB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this application</w:t>
      </w:r>
      <w:r w:rsidR="00036BC2" w:rsidRPr="006F5F4B">
        <w:rPr>
          <w:rFonts w:asciiTheme="majorHAnsi" w:hAnsiTheme="majorHAnsi" w:cstheme="majorHAnsi"/>
          <w:color w:val="0A3458"/>
          <w:lang w:val="en-US"/>
        </w:rPr>
        <w:t xml:space="preserve"> form</w:t>
      </w:r>
    </w:p>
    <w:p w14:paraId="3829512F" w14:textId="430BD1DE" w:rsidR="0097167A" w:rsidRPr="006F5F4B" w:rsidRDefault="00036BC2" w:rsidP="006143DB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a sponsorship email</w:t>
      </w:r>
      <w:r w:rsidR="00D70886" w:rsidRPr="006F5F4B">
        <w:rPr>
          <w:rFonts w:asciiTheme="majorHAnsi" w:hAnsiTheme="majorHAnsi" w:cstheme="majorHAnsi"/>
          <w:color w:val="0A3458"/>
          <w:lang w:val="en-US"/>
        </w:rPr>
        <w:t xml:space="preserve"> from an existing USAIRE member</w:t>
      </w:r>
      <w:r w:rsidR="00D70886" w:rsidRPr="006F5F4B">
        <w:rPr>
          <w:rFonts w:asciiTheme="majorHAnsi" w:hAnsiTheme="majorHAnsi" w:cstheme="majorHAnsi"/>
          <w:color w:val="0A3458"/>
          <w:lang w:val="en-US"/>
        </w:rPr>
        <w:br/>
      </w:r>
      <w:r w:rsidRPr="006F5F4B">
        <w:rPr>
          <w:rFonts w:asciiTheme="majorHAnsi" w:hAnsiTheme="majorHAnsi" w:cstheme="majorHAnsi"/>
          <w:i/>
          <w:color w:val="0A3458"/>
          <w:lang w:val="en-US"/>
        </w:rPr>
        <w:t xml:space="preserve">(introduction of the candidate </w:t>
      </w:r>
      <w:r w:rsidR="008478BA" w:rsidRPr="006F5F4B">
        <w:rPr>
          <w:rFonts w:asciiTheme="majorHAnsi" w:hAnsiTheme="majorHAnsi" w:cstheme="majorHAnsi"/>
          <w:i/>
          <w:color w:val="0A3458"/>
          <w:lang w:val="en-US"/>
        </w:rPr>
        <w:t>in</w:t>
      </w:r>
      <w:r w:rsidRPr="006F5F4B">
        <w:rPr>
          <w:rFonts w:asciiTheme="majorHAnsi" w:hAnsiTheme="majorHAnsi" w:cstheme="majorHAnsi"/>
          <w:i/>
          <w:color w:val="0A3458"/>
          <w:lang w:val="en-US"/>
        </w:rPr>
        <w:t xml:space="preserve"> support </w:t>
      </w:r>
      <w:r w:rsidR="008478BA" w:rsidRPr="006F5F4B">
        <w:rPr>
          <w:rFonts w:asciiTheme="majorHAnsi" w:hAnsiTheme="majorHAnsi" w:cstheme="majorHAnsi"/>
          <w:i/>
          <w:color w:val="0A3458"/>
          <w:lang w:val="en-US"/>
        </w:rPr>
        <w:t xml:space="preserve">of </w:t>
      </w:r>
      <w:r w:rsidRPr="006F5F4B">
        <w:rPr>
          <w:rFonts w:asciiTheme="majorHAnsi" w:hAnsiTheme="majorHAnsi" w:cstheme="majorHAnsi"/>
          <w:i/>
          <w:color w:val="0A3458"/>
          <w:lang w:val="en-US"/>
        </w:rPr>
        <w:t>their admission)</w:t>
      </w:r>
      <w:hyperlink r:id="rId10" w:history="1"/>
    </w:p>
    <w:p w14:paraId="4E441BC4" w14:textId="212D5D78" w:rsidR="003D22D5" w:rsidRPr="006F5F4B" w:rsidRDefault="003D22D5" w:rsidP="00B3088F">
      <w:pPr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Application is considered and Ca</w:t>
      </w:r>
      <w:r w:rsidR="00D70886" w:rsidRPr="006F5F4B">
        <w:rPr>
          <w:rFonts w:asciiTheme="majorHAnsi" w:hAnsiTheme="majorHAnsi" w:cstheme="majorHAnsi"/>
          <w:color w:val="0A3458"/>
          <w:lang w:val="en-US"/>
        </w:rPr>
        <w:t>ndidate is notified of approval</w:t>
      </w:r>
    </w:p>
    <w:p w14:paraId="25EA0C9D" w14:textId="755883F4" w:rsidR="003D22D5" w:rsidRPr="006F5F4B" w:rsidRDefault="003D22D5" w:rsidP="00B3088F">
      <w:pPr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USAIRE Treasurer se</w:t>
      </w:r>
      <w:r w:rsidR="00D70886" w:rsidRPr="006F5F4B">
        <w:rPr>
          <w:rFonts w:asciiTheme="majorHAnsi" w:hAnsiTheme="majorHAnsi" w:cstheme="majorHAnsi"/>
          <w:color w:val="0A3458"/>
          <w:lang w:val="en-US"/>
        </w:rPr>
        <w:t>nds Candidate a “Call for Dues”</w:t>
      </w:r>
    </w:p>
    <w:p w14:paraId="1EF2B7C8" w14:textId="0B82EC29" w:rsidR="00787FFA" w:rsidRPr="006F5F4B" w:rsidRDefault="003D22D5" w:rsidP="00CF1522">
      <w:pPr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Candidate’s membership becomes act</w:t>
      </w:r>
      <w:r w:rsidR="00D70886" w:rsidRPr="006F5F4B">
        <w:rPr>
          <w:rFonts w:asciiTheme="majorHAnsi" w:hAnsiTheme="majorHAnsi" w:cstheme="majorHAnsi"/>
          <w:color w:val="0A3458"/>
          <w:lang w:val="en-US"/>
        </w:rPr>
        <w:t>ive only after receipt of dues</w:t>
      </w:r>
    </w:p>
    <w:p w14:paraId="608137D7" w14:textId="564CA3D0" w:rsidR="007E584B" w:rsidRPr="006F5F4B" w:rsidRDefault="007E584B" w:rsidP="00B3088F">
      <w:pPr>
        <w:pStyle w:val="Corpsdetexte"/>
        <w:ind w:right="0"/>
        <w:rPr>
          <w:rFonts w:asciiTheme="majorHAnsi" w:eastAsiaTheme="minorHAnsi" w:hAnsiTheme="majorHAnsi" w:cstheme="majorHAnsi"/>
          <w:b w:val="0"/>
          <w:color w:val="0A3458"/>
          <w:sz w:val="22"/>
          <w:szCs w:val="22"/>
          <w:lang w:eastAsia="en-US"/>
        </w:rPr>
      </w:pPr>
    </w:p>
    <w:p w14:paraId="5848182F" w14:textId="24A758F1" w:rsidR="003D22D5" w:rsidRPr="006F5F4B" w:rsidRDefault="003D22D5" w:rsidP="00D70886">
      <w:pPr>
        <w:pStyle w:val="Corpsdetexte"/>
        <w:ind w:right="0"/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</w:pPr>
      <w:r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>Candidate</w:t>
      </w:r>
      <w:r w:rsidR="00D70886" w:rsidRPr="006F5F4B">
        <w:rPr>
          <w:rFonts w:asciiTheme="majorHAnsi" w:eastAsiaTheme="minorHAnsi" w:hAnsiTheme="majorHAnsi" w:cstheme="majorHAnsi"/>
          <w:color w:val="0A3458"/>
          <w:sz w:val="22"/>
          <w:szCs w:val="22"/>
          <w:lang w:eastAsia="en-US"/>
        </w:rPr>
        <w:t>, please complete the following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134"/>
      </w:tblGrid>
      <w:tr w:rsidR="003D22D5" w:rsidRPr="006F5F4B" w14:paraId="4BDF8ABE" w14:textId="77777777" w:rsidTr="006B22E8">
        <w:trPr>
          <w:trHeight w:val="563"/>
        </w:trPr>
        <w:tc>
          <w:tcPr>
            <w:tcW w:w="3256" w:type="dxa"/>
            <w:vAlign w:val="center"/>
          </w:tcPr>
          <w:p w14:paraId="60D49E2F" w14:textId="77777777" w:rsidR="003D22D5" w:rsidRPr="006F5F4B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Name</w:t>
            </w:r>
          </w:p>
        </w:tc>
        <w:tc>
          <w:tcPr>
            <w:tcW w:w="6134" w:type="dxa"/>
            <w:vAlign w:val="center"/>
          </w:tcPr>
          <w:p w14:paraId="57C56C7B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3D22D5" w:rsidRPr="006F5F4B" w14:paraId="52D7BE4B" w14:textId="77777777" w:rsidTr="006B22E8">
        <w:trPr>
          <w:trHeight w:val="656"/>
        </w:trPr>
        <w:tc>
          <w:tcPr>
            <w:tcW w:w="3256" w:type="dxa"/>
            <w:vAlign w:val="center"/>
          </w:tcPr>
          <w:p w14:paraId="59DA6F9E" w14:textId="77777777" w:rsidR="003966A4" w:rsidRPr="006F5F4B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 xml:space="preserve">Company </w:t>
            </w:r>
            <w:r w:rsidR="003966A4" w:rsidRPr="006F5F4B">
              <w:rPr>
                <w:rFonts w:asciiTheme="majorHAnsi" w:hAnsiTheme="majorHAnsi" w:cstheme="majorHAnsi"/>
                <w:color w:val="0A3458"/>
                <w:lang w:val="en-US"/>
              </w:rPr>
              <w:t xml:space="preserve">Name </w:t>
            </w:r>
          </w:p>
          <w:p w14:paraId="0543830D" w14:textId="732D9ECD" w:rsidR="003966A4" w:rsidRPr="006F5F4B" w:rsidRDefault="007E584B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C</w:t>
            </w:r>
            <w:r w:rsidR="003966A4" w:rsidRPr="006F5F4B">
              <w:rPr>
                <w:rFonts w:asciiTheme="majorHAnsi" w:hAnsiTheme="majorHAnsi" w:cstheme="majorHAnsi"/>
                <w:color w:val="0A3458"/>
                <w:lang w:val="en-US"/>
              </w:rPr>
              <w:t>ompany Address</w:t>
            </w:r>
          </w:p>
        </w:tc>
        <w:tc>
          <w:tcPr>
            <w:tcW w:w="6134" w:type="dxa"/>
            <w:vAlign w:val="center"/>
          </w:tcPr>
          <w:p w14:paraId="6B02BAA2" w14:textId="77777777" w:rsidR="003D22D5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  <w:p w14:paraId="0A073DBA" w14:textId="55353655" w:rsidR="006B22E8" w:rsidRPr="006F5F4B" w:rsidRDefault="006B22E8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3D22D5" w:rsidRPr="006F5F4B" w14:paraId="7022ADEA" w14:textId="77777777" w:rsidTr="006B22E8">
        <w:tc>
          <w:tcPr>
            <w:tcW w:w="3256" w:type="dxa"/>
            <w:vAlign w:val="center"/>
          </w:tcPr>
          <w:p w14:paraId="39AC2627" w14:textId="77777777" w:rsidR="003D22D5" w:rsidRPr="006F5F4B" w:rsidRDefault="003966A4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Title</w:t>
            </w:r>
          </w:p>
        </w:tc>
        <w:tc>
          <w:tcPr>
            <w:tcW w:w="6134" w:type="dxa"/>
            <w:vAlign w:val="center"/>
          </w:tcPr>
          <w:p w14:paraId="1C407705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 xml:space="preserve"> </w:t>
            </w:r>
          </w:p>
        </w:tc>
      </w:tr>
      <w:tr w:rsidR="003D22D5" w:rsidRPr="006F5F4B" w14:paraId="3A5B89FF" w14:textId="77777777" w:rsidTr="006B22E8">
        <w:tc>
          <w:tcPr>
            <w:tcW w:w="3256" w:type="dxa"/>
            <w:vAlign w:val="center"/>
          </w:tcPr>
          <w:p w14:paraId="7D76E590" w14:textId="77777777" w:rsidR="003D22D5" w:rsidRPr="006F5F4B" w:rsidRDefault="003966A4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Telephone / Cell Phone</w:t>
            </w:r>
          </w:p>
        </w:tc>
        <w:tc>
          <w:tcPr>
            <w:tcW w:w="6134" w:type="dxa"/>
            <w:vAlign w:val="center"/>
          </w:tcPr>
          <w:p w14:paraId="5551B362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3D22D5" w:rsidRPr="006F5F4B" w14:paraId="404F645F" w14:textId="77777777" w:rsidTr="006B22E8">
        <w:trPr>
          <w:trHeight w:val="332"/>
        </w:trPr>
        <w:tc>
          <w:tcPr>
            <w:tcW w:w="3256" w:type="dxa"/>
            <w:vAlign w:val="center"/>
          </w:tcPr>
          <w:p w14:paraId="64C9DBD8" w14:textId="77777777" w:rsidR="003D22D5" w:rsidRPr="006F5F4B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E-mail</w:t>
            </w:r>
          </w:p>
        </w:tc>
        <w:tc>
          <w:tcPr>
            <w:tcW w:w="6134" w:type="dxa"/>
            <w:vAlign w:val="center"/>
          </w:tcPr>
          <w:p w14:paraId="2F03D000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8F2ADF" w:rsidRPr="006F5F4B" w14:paraId="01DC6600" w14:textId="77777777" w:rsidTr="006B22E8">
        <w:trPr>
          <w:trHeight w:val="332"/>
        </w:trPr>
        <w:tc>
          <w:tcPr>
            <w:tcW w:w="3256" w:type="dxa"/>
            <w:vAlign w:val="center"/>
          </w:tcPr>
          <w:p w14:paraId="40CA5838" w14:textId="77777777" w:rsidR="008F2ADF" w:rsidRPr="006F5F4B" w:rsidRDefault="008F2ADF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 xml:space="preserve">Linked In Profile </w:t>
            </w:r>
            <w:r w:rsidRPr="006B22E8">
              <w:rPr>
                <w:rFonts w:asciiTheme="majorHAnsi" w:hAnsiTheme="majorHAnsi" w:cstheme="majorHAnsi"/>
                <w:i/>
                <w:color w:val="0A3458"/>
                <w:lang w:val="en-US"/>
              </w:rPr>
              <w:t>(optional)</w:t>
            </w:r>
          </w:p>
        </w:tc>
        <w:tc>
          <w:tcPr>
            <w:tcW w:w="6134" w:type="dxa"/>
            <w:vAlign w:val="center"/>
          </w:tcPr>
          <w:p w14:paraId="2DA72FAA" w14:textId="77777777" w:rsidR="008F2ADF" w:rsidRPr="006F5F4B" w:rsidRDefault="008F2ADF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3D22D5" w:rsidRPr="006F5F4B" w14:paraId="315B59F8" w14:textId="77777777" w:rsidTr="006B22E8">
        <w:trPr>
          <w:trHeight w:val="552"/>
        </w:trPr>
        <w:tc>
          <w:tcPr>
            <w:tcW w:w="3256" w:type="dxa"/>
            <w:vAlign w:val="center"/>
          </w:tcPr>
          <w:p w14:paraId="7F41CE49" w14:textId="61D5CE39" w:rsidR="003D22D5" w:rsidRPr="006F5F4B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Sponsor</w:t>
            </w:r>
            <w:r w:rsidR="006B22E8">
              <w:rPr>
                <w:rFonts w:asciiTheme="majorHAnsi" w:hAnsiTheme="majorHAnsi" w:cstheme="majorHAnsi"/>
                <w:color w:val="0A3458"/>
                <w:lang w:val="en-US"/>
              </w:rPr>
              <w:t xml:space="preserve"> </w:t>
            </w:r>
            <w:r w:rsidRPr="006B22E8">
              <w:rPr>
                <w:rFonts w:asciiTheme="majorHAnsi" w:hAnsiTheme="majorHAnsi" w:cstheme="majorHAnsi"/>
                <w:i/>
                <w:color w:val="0A3458"/>
                <w:lang w:val="en-US"/>
              </w:rPr>
              <w:t>(name &amp; company)</w:t>
            </w:r>
          </w:p>
        </w:tc>
        <w:tc>
          <w:tcPr>
            <w:tcW w:w="6134" w:type="dxa"/>
            <w:vAlign w:val="center"/>
          </w:tcPr>
          <w:p w14:paraId="1A93C0E2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3D22D5" w:rsidRPr="006F5F4B" w14:paraId="43108A33" w14:textId="77777777" w:rsidTr="006B22E8">
        <w:tc>
          <w:tcPr>
            <w:tcW w:w="3256" w:type="dxa"/>
            <w:vAlign w:val="center"/>
          </w:tcPr>
          <w:p w14:paraId="18975DF5" w14:textId="77777777" w:rsidR="003D22D5" w:rsidRPr="006F5F4B" w:rsidRDefault="003D22D5" w:rsidP="006B22E8">
            <w:pPr>
              <w:spacing w:after="0" w:line="24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color w:val="0A3458"/>
                <w:lang w:val="en-US"/>
              </w:rPr>
              <w:t>Date of my request</w:t>
            </w:r>
          </w:p>
        </w:tc>
        <w:tc>
          <w:tcPr>
            <w:tcW w:w="6134" w:type="dxa"/>
            <w:vAlign w:val="center"/>
          </w:tcPr>
          <w:p w14:paraId="01FC31D6" w14:textId="77777777" w:rsidR="003D22D5" w:rsidRPr="006F5F4B" w:rsidRDefault="003D22D5" w:rsidP="00B3088F">
            <w:pPr>
              <w:spacing w:after="0" w:line="360" w:lineRule="auto"/>
              <w:rPr>
                <w:rFonts w:asciiTheme="majorHAnsi" w:hAnsiTheme="majorHAnsi" w:cstheme="majorHAnsi"/>
                <w:color w:val="0A3458"/>
                <w:lang w:val="en-US"/>
              </w:rPr>
            </w:pPr>
          </w:p>
        </w:tc>
      </w:tr>
      <w:tr w:rsidR="00787FFA" w:rsidRPr="008D578A" w14:paraId="5224878B" w14:textId="77777777" w:rsidTr="006B22E8">
        <w:tc>
          <w:tcPr>
            <w:tcW w:w="9390" w:type="dxa"/>
            <w:gridSpan w:val="2"/>
            <w:vAlign w:val="center"/>
          </w:tcPr>
          <w:p w14:paraId="6C92ADDA" w14:textId="77777777" w:rsidR="00787FFA" w:rsidRPr="006F5F4B" w:rsidRDefault="00787FFA" w:rsidP="007E584B">
            <w:pPr>
              <w:spacing w:after="0" w:line="240" w:lineRule="auto"/>
              <w:rPr>
                <w:rFonts w:asciiTheme="majorHAnsi" w:hAnsiTheme="majorHAnsi" w:cstheme="majorHAnsi"/>
                <w:i/>
                <w:color w:val="0A3458"/>
                <w:lang w:val="en-US"/>
              </w:rPr>
            </w:pPr>
            <w:r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 xml:space="preserve">I accept that </w:t>
            </w:r>
            <w:r w:rsidR="00816021"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 xml:space="preserve">my information here above be included in a directory reserved for </w:t>
            </w:r>
            <w:r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 xml:space="preserve">USAIRE Aerospace Business Club </w:t>
            </w:r>
            <w:r w:rsidR="00816021"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 xml:space="preserve">members only as well as to inform me of its </w:t>
            </w:r>
            <w:r w:rsidR="005C5D43"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>activities</w:t>
            </w:r>
            <w:r w:rsidR="00816021" w:rsidRPr="006F5F4B">
              <w:rPr>
                <w:rFonts w:asciiTheme="majorHAnsi" w:hAnsiTheme="majorHAnsi" w:cstheme="majorHAnsi"/>
                <w:i/>
                <w:color w:val="0A3458"/>
                <w:lang w:val="en-US"/>
              </w:rPr>
              <w:t>.</w:t>
            </w:r>
          </w:p>
        </w:tc>
      </w:tr>
    </w:tbl>
    <w:p w14:paraId="5E70C95E" w14:textId="5F0EFB9D" w:rsidR="003D22D5" w:rsidRPr="006F5F4B" w:rsidRDefault="00D70886" w:rsidP="00D70886">
      <w:pPr>
        <w:pBdr>
          <w:bottom w:val="single" w:sz="4" w:space="1" w:color="44546A" w:themeColor="text2"/>
        </w:pBdr>
        <w:spacing w:before="240" w:after="120"/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 xml:space="preserve">Company activity </w:t>
      </w:r>
      <w:r w:rsidRPr="006F5F4B">
        <w:rPr>
          <w:rFonts w:asciiTheme="majorHAnsi" w:hAnsiTheme="majorHAnsi" w:cstheme="majorHAnsi"/>
          <w:i/>
          <w:color w:val="0A3458"/>
          <w:lang w:val="en-US"/>
        </w:rPr>
        <w:t>(50 words max)</w:t>
      </w:r>
    </w:p>
    <w:p w14:paraId="74D8331B" w14:textId="77777777" w:rsidR="00D70886" w:rsidRDefault="00D70886" w:rsidP="006B22E8">
      <w:pPr>
        <w:spacing w:after="120"/>
        <w:rPr>
          <w:rFonts w:asciiTheme="majorHAnsi" w:hAnsiTheme="majorHAnsi" w:cstheme="majorHAnsi"/>
          <w:color w:val="0A3458"/>
          <w:lang w:val="en-US"/>
        </w:rPr>
      </w:pPr>
    </w:p>
    <w:p w14:paraId="179901E5" w14:textId="77777777" w:rsidR="006B22E8" w:rsidRPr="006F5F4B" w:rsidRDefault="006B22E8" w:rsidP="006B22E8">
      <w:pPr>
        <w:spacing w:after="120"/>
        <w:rPr>
          <w:rFonts w:asciiTheme="majorHAnsi" w:hAnsiTheme="majorHAnsi" w:cstheme="majorHAnsi"/>
          <w:color w:val="0A3458"/>
          <w:lang w:val="en-US"/>
        </w:rPr>
      </w:pPr>
    </w:p>
    <w:p w14:paraId="5CD79A70" w14:textId="77777777" w:rsidR="00D70886" w:rsidRPr="006F5F4B" w:rsidRDefault="00D70886" w:rsidP="006B22E8">
      <w:pPr>
        <w:spacing w:after="120"/>
        <w:rPr>
          <w:rFonts w:asciiTheme="majorHAnsi" w:hAnsiTheme="majorHAnsi" w:cstheme="majorHAnsi"/>
          <w:color w:val="0A3458"/>
          <w:lang w:val="en-US"/>
        </w:rPr>
      </w:pPr>
    </w:p>
    <w:p w14:paraId="593113FF" w14:textId="12F94E0E" w:rsidR="003D22D5" w:rsidRPr="006F5F4B" w:rsidRDefault="003D22D5" w:rsidP="00D70886">
      <w:pPr>
        <w:pBdr>
          <w:bottom w:val="single" w:sz="4" w:space="1" w:color="44546A" w:themeColor="text2"/>
        </w:pBdr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>Type of membership for which my company quali</w:t>
      </w:r>
      <w:r w:rsidR="006F5F4B">
        <w:rPr>
          <w:rFonts w:asciiTheme="majorHAnsi" w:hAnsiTheme="majorHAnsi" w:cstheme="majorHAnsi"/>
          <w:b/>
          <w:color w:val="0A3458"/>
          <w:lang w:val="en-US"/>
        </w:rPr>
        <w:t xml:space="preserve">fies </w:t>
      </w:r>
      <w:r w:rsidR="006F5F4B" w:rsidRPr="006F5F4B">
        <w:rPr>
          <w:rFonts w:asciiTheme="majorHAnsi" w:hAnsiTheme="majorHAnsi" w:cstheme="majorHAnsi"/>
          <w:i/>
          <w:color w:val="0A3458"/>
          <w:lang w:val="en-US"/>
        </w:rPr>
        <w:t>(enter X as defined below)</w:t>
      </w:r>
    </w:p>
    <w:p w14:paraId="4AD915AC" w14:textId="69A277DA" w:rsidR="003D22D5" w:rsidRPr="006F5F4B" w:rsidRDefault="00AC2B46" w:rsidP="00AF7E1C">
      <w:pPr>
        <w:spacing w:after="0"/>
        <w:ind w:right="-567"/>
        <w:rPr>
          <w:rFonts w:asciiTheme="majorHAnsi" w:hAnsiTheme="majorHAnsi" w:cstheme="majorHAnsi"/>
          <w:b/>
          <w:color w:val="0A3458"/>
          <w:lang w:val="en-US"/>
        </w:rPr>
      </w:pPr>
      <w:r>
        <w:rPr>
          <w:rFonts w:asciiTheme="majorHAnsi" w:hAnsiTheme="majorHAnsi" w:cstheme="majorHAnsi"/>
          <w:b/>
          <w:color w:val="0A3458"/>
          <w:lang w:val="en-US"/>
        </w:rPr>
        <w:t>(   ) Full membership</w:t>
      </w:r>
    </w:p>
    <w:p w14:paraId="052140E1" w14:textId="77777777" w:rsidR="003D22D5" w:rsidRPr="006F5F4B" w:rsidRDefault="003D22D5" w:rsidP="00AF7E1C">
      <w:pPr>
        <w:numPr>
          <w:ilvl w:val="0"/>
          <w:numId w:val="6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Representative of a U.S. entity having a permanent presence in Europe, or</w:t>
      </w:r>
    </w:p>
    <w:p w14:paraId="67C29F99" w14:textId="77777777" w:rsidR="003D22D5" w:rsidRPr="006F5F4B" w:rsidRDefault="003D22D5" w:rsidP="00AF7E1C">
      <w:pPr>
        <w:numPr>
          <w:ilvl w:val="0"/>
          <w:numId w:val="6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European company having a permanent presence in the U.S., or</w:t>
      </w:r>
    </w:p>
    <w:p w14:paraId="3071A2B3" w14:textId="77777777" w:rsidR="003D22D5" w:rsidRPr="006F5F4B" w:rsidRDefault="003D22D5" w:rsidP="00AF7E1C">
      <w:pPr>
        <w:numPr>
          <w:ilvl w:val="0"/>
          <w:numId w:val="6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Business partnership with a U.S. company.</w:t>
      </w:r>
    </w:p>
    <w:p w14:paraId="1DBAB302" w14:textId="77777777" w:rsidR="00AF7E1C" w:rsidRPr="006F5F4B" w:rsidRDefault="00AF7E1C" w:rsidP="00AF7E1C">
      <w:pPr>
        <w:spacing w:after="0" w:line="240" w:lineRule="auto"/>
        <w:ind w:left="567" w:right="-567"/>
        <w:rPr>
          <w:rFonts w:asciiTheme="majorHAnsi" w:hAnsiTheme="majorHAnsi" w:cstheme="majorHAnsi"/>
          <w:color w:val="0A3458"/>
          <w:lang w:val="en-US"/>
        </w:rPr>
      </w:pPr>
    </w:p>
    <w:p w14:paraId="127B7902" w14:textId="6B85BF7C" w:rsidR="003D22D5" w:rsidRPr="006F5F4B" w:rsidRDefault="003D22D5" w:rsidP="00AF7E1C">
      <w:pPr>
        <w:spacing w:after="0"/>
        <w:ind w:right="-567"/>
        <w:rPr>
          <w:rFonts w:asciiTheme="majorHAnsi" w:hAnsiTheme="majorHAnsi" w:cstheme="majorHAnsi"/>
          <w:b/>
          <w:color w:val="0A3458"/>
          <w:lang w:val="en-US"/>
        </w:rPr>
      </w:pPr>
      <w:r w:rsidRPr="006F5F4B">
        <w:rPr>
          <w:rFonts w:asciiTheme="majorHAnsi" w:hAnsiTheme="majorHAnsi" w:cstheme="majorHAnsi"/>
          <w:b/>
          <w:color w:val="0A3458"/>
          <w:lang w:val="en-US"/>
        </w:rPr>
        <w:t xml:space="preserve">(    ) </w:t>
      </w:r>
      <w:r w:rsidR="00AC2B46">
        <w:rPr>
          <w:rFonts w:asciiTheme="majorHAnsi" w:hAnsiTheme="majorHAnsi" w:cstheme="majorHAnsi"/>
          <w:b/>
          <w:color w:val="0A3458"/>
          <w:lang w:val="en-US"/>
        </w:rPr>
        <w:t>Associate membership</w:t>
      </w:r>
    </w:p>
    <w:p w14:paraId="5022D168" w14:textId="485CA041" w:rsidR="003D22D5" w:rsidRPr="00AC2B46" w:rsidRDefault="003D22D5" w:rsidP="00AC2B46">
      <w:pPr>
        <w:numPr>
          <w:ilvl w:val="0"/>
          <w:numId w:val="7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Representative of a European Aer</w:t>
      </w:r>
      <w:r w:rsidR="00AC2B46">
        <w:rPr>
          <w:rFonts w:asciiTheme="majorHAnsi" w:hAnsiTheme="majorHAnsi" w:cstheme="majorHAnsi"/>
          <w:color w:val="0A3458"/>
          <w:lang w:val="en-US"/>
        </w:rPr>
        <w:t>ospace or Hi-Technology company</w:t>
      </w:r>
      <w:r w:rsidR="00AC2B46">
        <w:rPr>
          <w:rFonts w:asciiTheme="majorHAnsi" w:hAnsiTheme="majorHAnsi" w:cstheme="majorHAnsi"/>
          <w:color w:val="0A3458"/>
          <w:lang w:val="en-US"/>
        </w:rPr>
        <w:br/>
      </w:r>
      <w:r w:rsidRPr="00AC2B46">
        <w:rPr>
          <w:rFonts w:asciiTheme="majorHAnsi" w:hAnsiTheme="majorHAnsi" w:cstheme="majorHAnsi"/>
          <w:color w:val="0A3458"/>
          <w:lang w:val="en-US"/>
        </w:rPr>
        <w:t>with no permanent presence in the U.S.</w:t>
      </w:r>
      <w:r w:rsidR="00AC2B46">
        <w:rPr>
          <w:rFonts w:asciiTheme="majorHAnsi" w:hAnsiTheme="majorHAnsi" w:cstheme="majorHAnsi"/>
          <w:color w:val="0A3458"/>
          <w:lang w:val="en-US"/>
        </w:rPr>
        <w:t>,</w:t>
      </w:r>
      <w:r w:rsidRPr="00AC2B46">
        <w:rPr>
          <w:rFonts w:asciiTheme="majorHAnsi" w:hAnsiTheme="majorHAnsi" w:cstheme="majorHAnsi"/>
          <w:color w:val="0A3458"/>
          <w:lang w:val="en-US"/>
        </w:rPr>
        <w:t xml:space="preserve"> or</w:t>
      </w:r>
    </w:p>
    <w:p w14:paraId="62C8586C" w14:textId="77777777" w:rsidR="003D22D5" w:rsidRPr="006F5F4B" w:rsidRDefault="003D22D5" w:rsidP="00AF7E1C">
      <w:pPr>
        <w:numPr>
          <w:ilvl w:val="0"/>
          <w:numId w:val="7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Representative of the French Administration or Government, or</w:t>
      </w:r>
    </w:p>
    <w:p w14:paraId="67C07ED6" w14:textId="735A64B0" w:rsidR="003D22D5" w:rsidRDefault="003D22D5" w:rsidP="004A2B10">
      <w:pPr>
        <w:numPr>
          <w:ilvl w:val="0"/>
          <w:numId w:val="7"/>
        </w:numPr>
        <w:spacing w:after="0" w:line="240" w:lineRule="auto"/>
        <w:ind w:right="-567"/>
        <w:rPr>
          <w:rFonts w:asciiTheme="majorHAnsi" w:hAnsiTheme="majorHAnsi" w:cstheme="majorHAnsi"/>
          <w:color w:val="0A3458"/>
          <w:lang w:val="en-US"/>
        </w:rPr>
      </w:pPr>
      <w:r w:rsidRPr="00AC2B46">
        <w:rPr>
          <w:rFonts w:asciiTheme="majorHAnsi" w:hAnsiTheme="majorHAnsi" w:cstheme="majorHAnsi"/>
          <w:color w:val="0A3458"/>
          <w:lang w:val="en-US"/>
        </w:rPr>
        <w:t>Representative of a Bank, Audit or Consultancy for the Aerospace or Hi-Tech Industry.</w:t>
      </w:r>
    </w:p>
    <w:p w14:paraId="5ECEB759" w14:textId="77777777" w:rsidR="00731D5A" w:rsidRPr="006F5F4B" w:rsidRDefault="003D22D5" w:rsidP="00266B7F">
      <w:pPr>
        <w:spacing w:before="120" w:after="0"/>
        <w:ind w:right="-23"/>
        <w:jc w:val="center"/>
        <w:rPr>
          <w:rFonts w:asciiTheme="majorHAnsi" w:hAnsiTheme="majorHAnsi" w:cstheme="majorHAnsi"/>
          <w:color w:val="0A3458"/>
          <w:lang w:val="en-US"/>
        </w:rPr>
      </w:pPr>
      <w:r w:rsidRPr="006F5F4B">
        <w:rPr>
          <w:rFonts w:asciiTheme="majorHAnsi" w:hAnsiTheme="majorHAnsi" w:cstheme="majorHAnsi"/>
          <w:color w:val="0A3458"/>
          <w:lang w:val="en-US"/>
        </w:rPr>
        <w:t>***************</w:t>
      </w:r>
    </w:p>
    <w:sectPr w:rsidR="00731D5A" w:rsidRPr="006F5F4B" w:rsidSect="00D70886">
      <w:headerReference w:type="default" r:id="rId11"/>
      <w:footerReference w:type="default" r:id="rId12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BB6E" w14:textId="77777777" w:rsidR="008E3169" w:rsidRDefault="008E3169" w:rsidP="005C6E4F">
      <w:pPr>
        <w:spacing w:after="0" w:line="240" w:lineRule="auto"/>
      </w:pPr>
      <w:r>
        <w:separator/>
      </w:r>
    </w:p>
  </w:endnote>
  <w:endnote w:type="continuationSeparator" w:id="0">
    <w:p w14:paraId="10D44DB9" w14:textId="77777777" w:rsidR="008E3169" w:rsidRDefault="008E3169" w:rsidP="005C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DB85" w14:textId="77777777" w:rsidR="00CC317C" w:rsidRPr="00CD7324" w:rsidRDefault="00CC317C" w:rsidP="00CC317C">
    <w:pPr>
      <w:pStyle w:val="Pieddepage"/>
      <w:jc w:val="center"/>
      <w:rPr>
        <w:rFonts w:asciiTheme="majorHAnsi" w:hAnsiTheme="majorHAnsi" w:cstheme="majorHAnsi"/>
        <w:color w:val="0A3458"/>
        <w14:textFill>
          <w14:solidFill>
            <w14:srgbClr w14:val="0A3458">
              <w14:alpha w14:val="50000"/>
            </w14:srgbClr>
          </w14:solidFill>
        </w14:textFill>
      </w:rPr>
    </w:pPr>
    <w:r w:rsidRPr="00CD7324">
      <w:rPr>
        <w:rFonts w:asciiTheme="majorHAnsi" w:hAnsiTheme="majorHAnsi" w:cstheme="majorHAnsi"/>
        <w:color w:val="0A3458"/>
        <w14:textFill>
          <w14:solidFill>
            <w14:srgbClr w14:val="0A3458">
              <w14:alpha w14:val="50000"/>
            </w14:srgbClr>
          </w14:solidFill>
        </w14:textFill>
      </w:rPr>
      <w:t xml:space="preserve">USAIRE Aerospace Business Club </w:t>
    </w:r>
    <w:r w:rsidRPr="00CD7324">
      <w:rPr>
        <w:rFonts w:asciiTheme="majorHAnsi" w:hAnsiTheme="majorHAnsi" w:cstheme="majorHAnsi"/>
        <w:color w:val="0A3458"/>
        <w:sz w:val="20"/>
        <w14:textFill>
          <w14:solidFill>
            <w14:srgbClr w14:val="0A3458">
              <w14:alpha w14:val="50000"/>
            </w14:srgbClr>
          </w14:solidFill>
        </w14:textFill>
      </w:rPr>
      <w:sym w:font="Symbol" w:char="F0B7"/>
    </w:r>
    <w:r w:rsidRPr="00CD7324">
      <w:rPr>
        <w:rFonts w:asciiTheme="majorHAnsi" w:hAnsiTheme="majorHAnsi" w:cstheme="majorHAnsi"/>
        <w:color w:val="0A3458"/>
        <w14:textFill>
          <w14:solidFill>
            <w14:srgbClr w14:val="0A3458">
              <w14:alpha w14:val="50000"/>
            </w14:srgbClr>
          </w14:solidFill>
        </w14:textFill>
      </w:rPr>
      <w:t xml:space="preserve"> 175 rue Jean-Jacques Rousseau </w:t>
    </w:r>
    <w:r w:rsidRPr="00CD7324">
      <w:rPr>
        <w:rFonts w:asciiTheme="majorHAnsi" w:hAnsiTheme="majorHAnsi" w:cstheme="majorHAnsi"/>
        <w:color w:val="0A3458"/>
        <w:sz w:val="20"/>
        <w14:textFill>
          <w14:solidFill>
            <w14:srgbClr w14:val="0A3458">
              <w14:alpha w14:val="50000"/>
            </w14:srgbClr>
          </w14:solidFill>
        </w14:textFill>
      </w:rPr>
      <w:sym w:font="Symbol" w:char="F0B7"/>
    </w:r>
    <w:r w:rsidRPr="00CD7324">
      <w:rPr>
        <w:rFonts w:asciiTheme="majorHAnsi" w:hAnsiTheme="majorHAnsi" w:cstheme="majorHAnsi"/>
        <w:color w:val="0A3458"/>
        <w:sz w:val="20"/>
        <w14:textFill>
          <w14:solidFill>
            <w14:srgbClr w14:val="0A3458">
              <w14:alpha w14:val="50000"/>
            </w14:srgbClr>
          </w14:solidFill>
        </w14:textFill>
      </w:rPr>
      <w:t xml:space="preserve"> </w:t>
    </w:r>
    <w:r w:rsidRPr="00CD7324">
      <w:rPr>
        <w:rFonts w:asciiTheme="majorHAnsi" w:hAnsiTheme="majorHAnsi" w:cstheme="majorHAnsi"/>
        <w:color w:val="0A3458"/>
        <w14:textFill>
          <w14:solidFill>
            <w14:srgbClr w14:val="0A3458">
              <w14:alpha w14:val="50000"/>
            </w14:srgbClr>
          </w14:solidFill>
        </w14:textFill>
      </w:rPr>
      <w:t>92130 Issy-les-Moulineaux</w:t>
    </w:r>
  </w:p>
  <w:p w14:paraId="0F753391" w14:textId="77777777" w:rsidR="00BA5901" w:rsidRPr="00CD7324" w:rsidRDefault="00BA5901" w:rsidP="00BA5901">
    <w:pPr>
      <w:pStyle w:val="Pieddepage"/>
      <w:jc w:val="center"/>
      <w:rPr>
        <w:rFonts w:ascii="Calibri" w:hAnsi="Calibri" w:cs="Calibri"/>
        <w:color w:val="0A3458"/>
        <w:sz w:val="20"/>
        <w:szCs w:val="20"/>
        <w14:textFill>
          <w14:solidFill>
            <w14:srgbClr w14:val="0A3458">
              <w14:alpha w14:val="50000"/>
            </w14:srgbClr>
          </w14:solidFill>
        </w14:textFill>
      </w:rPr>
    </w:pPr>
    <w:r w:rsidRPr="00CD7324">
      <w:rPr>
        <w:rFonts w:asciiTheme="majorHAnsi" w:hAnsiTheme="majorHAnsi" w:cstheme="majorHAnsi"/>
        <w:color w:val="0A3458"/>
        <w14:textFill>
          <w14:solidFill>
            <w14:srgbClr w14:val="0A3458">
              <w14:alpha w14:val="50000"/>
            </w14:srgbClr>
          </w14:solidFill>
        </w14:textFill>
      </w:rPr>
      <w:t>Association Loi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0045" w14:textId="77777777" w:rsidR="008E3169" w:rsidRDefault="008E3169" w:rsidP="005C6E4F">
      <w:pPr>
        <w:spacing w:after="0" w:line="240" w:lineRule="auto"/>
      </w:pPr>
      <w:r>
        <w:separator/>
      </w:r>
    </w:p>
  </w:footnote>
  <w:footnote w:type="continuationSeparator" w:id="0">
    <w:p w14:paraId="77F6BD5C" w14:textId="77777777" w:rsidR="008E3169" w:rsidRDefault="008E3169" w:rsidP="005C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7431" w14:textId="441A97AF" w:rsidR="005C6E4F" w:rsidRDefault="00D70886" w:rsidP="000035D3">
    <w:pPr>
      <w:pStyle w:val="En-tte"/>
    </w:pPr>
    <w:r w:rsidRPr="00A83315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66EE5F11" wp14:editId="046A0CE6">
          <wp:simplePos x="0" y="0"/>
          <wp:positionH relativeFrom="margin">
            <wp:posOffset>-716915</wp:posOffset>
          </wp:positionH>
          <wp:positionV relativeFrom="paragraph">
            <wp:posOffset>-302565</wp:posOffset>
          </wp:positionV>
          <wp:extent cx="2910840" cy="789940"/>
          <wp:effectExtent l="0" t="0" r="0" b="0"/>
          <wp:wrapNone/>
          <wp:docPr id="15" name="Picture 15" descr="C:\Users\xo243e\AppData\Local\Temp\Temp1_Les Logos USAIRE.zip\Logos USAIRE (PNG)\@2x\logo_Horizontal_color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o243e\AppData\Local\Temp\Temp1_Les Logos USAIRE.zip\Logos USAIRE (PNG)\@2x\logo_Horizontal_color@2x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20" b="36722"/>
                  <a:stretch/>
                </pic:blipFill>
                <pic:spPr bwMode="auto">
                  <a:xfrm>
                    <a:off x="0" y="0"/>
                    <a:ext cx="291084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B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E9A07C2" wp14:editId="4B39ED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0d064106913865f853ac2300" descr="{&quot;HashCode&quot;:-14846445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11C58C" w14:textId="5DFA98FA" w:rsidR="00036BC2" w:rsidRPr="00036BC2" w:rsidRDefault="00036BC2" w:rsidP="00036BC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036BC2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A07C2" id="_x0000_t202" coordsize="21600,21600" o:spt="202" path="m,l,21600r21600,l21600,xe">
              <v:stroke joinstyle="miter"/>
              <v:path gradientshapeok="t" o:connecttype="rect"/>
            </v:shapetype>
            <v:shape id="MSIPCM0d064106913865f853ac2300" o:spid="_x0000_s1026" type="#_x0000_t202" alt="{&quot;HashCode&quot;:-1484644562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KHGAMAADcGAAAOAAAAZHJzL2Uyb0RvYy54bWysVN1P2zAQf5+0/8Hyw55WkrRJaDoCgqJu&#10;SAUqlYln13GItcQOtkvDEP/7zo5TPraHadpLcr4738fvfr6jk66p0QNTmkuR4+ggxIgJKgsu7nL8&#10;/WYxmmKkDREFqaVgOX5kGp8cf/xwtGtnbCwrWRdMIQgi9GzX5rgypp0FgaYVa4g+kC0TYCylaoiB&#10;o7oLCkV2EL2pg3EYpsFOqqJVkjKtQXveG/Gxi1+WjJrrstTMoDrHUJtxX+W+G/sNjo/I7E6RtuLU&#10;l0H+oYqGcAFJ96HOiSFoq/hvoRpOldSyNAdUNoEsS06Z6wG6icJ33awr0jLXC4Cj2z1M+v+FpVcP&#10;K4V4AbPDSJAGRnS5vljNL8MiTOMoTLNoMk2TcppMCB1PQsCwYJoCgk+f7rfSfPlGdDWXBetPs1EU&#10;T+M0jpN0/Nk7MH5XGW+exkARb7jlham8PsmSvX5VE8oaJoY7QxgCTOllH+BCFKzzAfrfSvGGqMc3&#10;XmvgAJDT+0X+7o1svSbcJ16ycsgJymfLjV2rZwDRugWQTHcmO4uT12tQ2pF3pWrsH4aJwA4IPe6Z&#10;xTqDKCgPkzTM4gQjCrbx4SRMHPWCl9ut0uYrkw2yQo4VVO0IRR6W2kBGcB1cbDIhF7yuHXtrgXY5&#10;TicQ8o0FbtTCaqAIiOGlnpVPWTSOw7NxNlqk08NRvIiTUXYYTkdhlJ1laRhn8fni2caL4lnFi4KJ&#10;JRdseCFR/HcM9G+157Z7I29K1bLmhe3D1ma7m9cKPRB4qhvgwA8LNDTxyit4W44zQ3fD33UZ2Jn1&#10;s7GS6TadH9hGFo8wRyUBX5iSbumCQ9Il0WZFFDx7UMIqM9fwKWsJoEovYVRJ9fNPeusPWIAVox2s&#10;kRzr+y1RDKP6QsA7zaI4hrDGHUBQr7WbQSu2zVxC2/AGoSonWl9TD2KpZHMLm+7UZgMTERRy5tgM&#10;4tzACQywKSk7PXUybJiWmKVYt9SGHkC+6W6Jaj3PDMB3JYdFQ2bv6Nb72ptCnm6NLLnjogW2RxOg&#10;twfYTm4IfpPa9ff67Lxe9v3xLwAAAP//AwBQSwMEFAAGAAgAAAAhAAo5hYjcAAAABwEAAA8AAABk&#10;cnMvZG93bnJldi54bWxMj8FOwzAMhu9IvEPkSdxYMiZRVppOCLQLEhLdduGWNaatljhVk7Xl7fFO&#10;cLKs/9fnz8V29k6MOMQukIbVUoFAqoPtqNFwPOzun0DEZMgaFwg1/GCEbXl7U5jchokqHPepEQyh&#10;mBsNbUp9LmWsW/QmLkOPxNl3GLxJvA6NtIOZGO6dfFDqUXrTEV9oTY+vLdbn/cUzZfP2PqeP7DNE&#10;V+2m0X8ds6rX+m4xvzyDSDinvzJc9VkdSnY6hQvZKJwGfiRpWCue13S1URmIk4ZsrUCWhfzvX/4C&#10;AAD//wMAUEsBAi0AFAAGAAgAAAAhALaDOJL+AAAA4QEAABMAAAAAAAAAAAAAAAAAAAAAAFtDb250&#10;ZW50X1R5cGVzXS54bWxQSwECLQAUAAYACAAAACEAOP0h/9YAAACUAQAACwAAAAAAAAAAAAAAAAAv&#10;AQAAX3JlbHMvLnJlbHNQSwECLQAUAAYACAAAACEAGfBihxgDAAA3BgAADgAAAAAAAAAAAAAAAAAu&#10;AgAAZHJzL2Uyb0RvYy54bWxQSwECLQAUAAYACAAAACEACjmFiNwAAAAHAQAADwAAAAAAAAAAAAAA&#10;AAByBQAAZHJzL2Rvd25yZXYueG1sUEsFBgAAAAAEAAQA8wAAAHsGAAAAAA==&#10;" o:allowincell="f" filled="f" stroked="f" strokeweight=".5pt">
              <v:textbox inset=",0,,0">
                <w:txbxContent>
                  <w:p w14:paraId="1B11C58C" w14:textId="5DFA98FA" w:rsidR="00036BC2" w:rsidRPr="00036BC2" w:rsidRDefault="00036BC2" w:rsidP="00036BC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036BC2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2D76" w:rsidRPr="00371A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0E079" wp14:editId="4D6081C9">
              <wp:simplePos x="0" y="0"/>
              <wp:positionH relativeFrom="page">
                <wp:posOffset>-999460</wp:posOffset>
              </wp:positionH>
              <wp:positionV relativeFrom="paragraph">
                <wp:posOffset>2881423</wp:posOffset>
              </wp:positionV>
              <wp:extent cx="12019250" cy="9444355"/>
              <wp:effectExtent l="0" t="0" r="20955" b="23495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9250" cy="944435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C6A160">
                            <a:alpha val="4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59ACE05" id="Oval 5" o:spid="_x0000_s1026" style="position:absolute;margin-left:-78.7pt;margin-top:226.9pt;width:946.4pt;height:7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6ZpAIAAKYFAAAOAAAAZHJzL2Uyb0RvYy54bWysVMFu2zAMvQ/YPwi6r46zpFuDOkWQosOA&#10;Yi3WDj0rshQLkEVNUuJkXz9Ksp1g7S7DclBIkXzUo0le3xxaTfbCeQWmouXFhBJhONTKbCv64/nu&#10;w2dKfGCmZhqMqOhReHqzfP/uurMLMYUGdC0cQRDjF52taBOCXRSF541omb8AKwwaJbiWBVTdtqgd&#10;6xC91cV0MrksOnC1dcCF93h7m410mfClFDw8SOlFILqi+LaQTpfOTTyL5TVbbB2zjeL9M9g/vKJl&#10;ymDSEeqWBUZ2Tr2CahV34EGGCw5tAVIqLhIHZFNO/mDz1DArEhcsjrdjmfz/g+Xf9o+OqLqic0oM&#10;a/ETPeyZJvNYmc76BTo82UfXax7FSPMgXRv/kQA5pGoex2qKQyAcL0tkdDWdY9U5Gq9ms9nHeYIt&#10;TvHW+fBFQEuiUFGhtbI+UmYLtr/3AdOi9+AVrw3cKa3TZ9MmXnjQqo53SXHbzVo7ghQqur5clZeT&#10;DKZtw/LtbIK/yA6BfXbP8gkHLRG7iPwz4ySFoxYxiTbfhcSaIcdpQk/dKsa8jHNhQplNDatFTjw/&#10;Txz7O0ak1AkwIkukMWL3AINnBhmw8/t7/xgqUrOPwZn2Xx6Wg8eIlBlMGINbZcC9xUwjqz5z9h+K&#10;lEsTq7SB+ogd5SCPmrf8TuG3vWc+PDKHs4X9gPsiPOAhNXQVhV6ipAH366376I8tj1ZKOpzVivqf&#10;O+YEJfqrwWG4KmezONxJmc0/TVFx55bNucXs2jVge5S4mSxPYvQPehClg/YF18oqZkUTMxxzV5QH&#10;NyjrkHcILiYuVqvkhgNtWbg3T5ZH8FjV2LjPhxfmbN/gAYfjGwxz/arJs2+MNLDaBZAqTcCprn29&#10;cRmkxukXV9w253ryOq3X5W8AAAD//wMAUEsDBBQABgAIAAAAIQChThg13gAAAA4BAAAPAAAAZHJz&#10;L2Rvd25yZXYueG1sTI9NboMwEIX3lXoHayp1lxgaCIFioqpSDwDNARzsYiv+QdhJzO07WbW7+Xnz&#10;5nvtMVlDbnIJ2jsG+TYDIt3ohXYTg9P31+YAJETuBDfeSQarDHDsnp9a3gh/d728DXEiaOJCwxmo&#10;GOeG0jAqaXnY+lk63P34xfKI7TJRsfA7mltD37JsTy3XDj8oPstPJcfLcLWIsZ8HXQ9rvaa+0qY8&#10;JX/pFWOvL+njHUiUKf6J4YGPN9Ah09lfnQjEMNjkZVWglkFR7jDEQ1LtShydsaqLPAfatfR/jO4X&#10;AAD//wMAUEsBAi0AFAAGAAgAAAAhALaDOJL+AAAA4QEAABMAAAAAAAAAAAAAAAAAAAAAAFtDb250&#10;ZW50X1R5cGVzXS54bWxQSwECLQAUAAYACAAAACEAOP0h/9YAAACUAQAACwAAAAAAAAAAAAAAAAAv&#10;AQAAX3JlbHMvLnJlbHNQSwECLQAUAAYACAAAACEAv7mOmaQCAACmBQAADgAAAAAAAAAAAAAAAAAu&#10;AgAAZHJzL2Uyb0RvYy54bWxQSwECLQAUAAYACAAAACEAoU4YNd4AAAAOAQAADwAAAAAAAAAAAAAA&#10;AAD+BAAAZHJzL2Rvd25yZXYueG1sUEsFBgAAAAAEAAQA8wAAAAkGAAAAAA==&#10;" filled="f" strokecolor="#c6a160" strokeweight="1pt">
              <v:stroke opacity="26214f" joinstyle="miter"/>
              <w10:wrap anchorx="page"/>
            </v:oval>
          </w:pict>
        </mc:Fallback>
      </mc:AlternateContent>
    </w:r>
    <w:r w:rsidR="00371AAE" w:rsidRPr="00371A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5FD137" wp14:editId="18E9F29D">
              <wp:simplePos x="0" y="0"/>
              <wp:positionH relativeFrom="margin">
                <wp:posOffset>3342640</wp:posOffset>
              </wp:positionH>
              <wp:positionV relativeFrom="paragraph">
                <wp:posOffset>-5287010</wp:posOffset>
              </wp:positionV>
              <wp:extent cx="7315200" cy="7885430"/>
              <wp:effectExtent l="0" t="0" r="19050" b="2032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788543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C6A160">
                            <a:alpha val="4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178E231" id="Oval 7" o:spid="_x0000_s1026" style="position:absolute;margin-left:263.2pt;margin-top:-416.3pt;width:8in;height:62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n8pAIAAKUFAAAOAAAAZHJzL2Uyb0RvYy54bWysVE1v2zAMvQ/YfxB0Xx2nSdMFdYogRYcB&#10;xVqsHXpWZCkWIIuapHzt14+SbCdYu8uwHBRSJB/1aJI3t4dWk51wXoGpaHkxokQYDrUym4r+eLn/&#10;dE2JD8zUTIMRFT0KT28XHz/c7O1cjKEBXQtHEMT4+d5WtAnBzovC80a0zF+AFQaNElzLAqpuU9SO&#10;7RG91cV4NLoq9uBq64AL7/H2LhvpIuFLKXh4lNKLQHRF8W0hnS6d63gWixs23zhmG8W7Z7B/eEXL&#10;lMGkA9QdC4xsnXoD1SruwIMMFxzaAqRUXCQOyKYc/cHmuWFWJC5YHG+HMvn/B8u/7Z4cUXVFZ5QY&#10;1uInetwxTWaxMnvr5+jwbJ9cp3kUI82DdG38RwLkkKp5HKopDoFwvJxdllP8RJRwtM2ur6eTy1Tv&#10;4hRunQ9fBLQkChUVWivrI2M2Z7sHHzArevde8drAvdI6fTVt4oUHrep4lxS3Wa+0I8igoqurZXk1&#10;ymDaNizfTkb4i+QQ2Gf3LJ9w0BKxi0g/E05SOGoRk2jzXUgsGVIcJ/TUrGLIyzgXJpTZ1LBa5MTT&#10;88SxvWNESp0AI7JEGgN2B9B7ZpAeO7+/84+hIvX6EJxp/+VhOXiISJnBhCG4VQbce8w0suoyZ/++&#10;SLk0sUprqI/YUA7ypHnL7xV+2wfmwxNzOFrYD7guwiMeUsO+otBJlDTgfr13H/2x49FKyR5HtaL+&#10;55Y5QYn+anAWPpeTSZztpEymszEq7tyyPreYbbsCbI8SF5PlSYz+QfeidNC+4lZZxqxoYoZj7ory&#10;4HplFfIKwb3ExXKZ3HCeLQsP5tnyCB6rGhv35fDKnO0aPOBsfIN+rN80efaNkQaW2wBSpQk41bWr&#10;N+6C1Djd3orL5lxPXqftuvgNAAD//wMAUEsDBBQABgAIAAAAIQC9ErrC3gAAAA0BAAAPAAAAZHJz&#10;L2Rvd25yZXYueG1sTI/BbsIwDIbvk3iHyEi7QboOQts1RdOkPUA7HiA0oYlokqoJkL79zGk72v78&#10;+3N9THYkdzUH4x2Ht20GRLneS+MGDqef700BJEThpBi9UxwWFeDYrF5qUUn/cK26d3EgGOJCJTjo&#10;GKeK0tBrZUXY+kk5nF38bEXEch6onMUDw+1I8yxj1Arj8IIWk/rSqr92N4sabOpM2S3lktqDGfen&#10;5K+t5vx1nT4/gESV4h8MT33cgQadzv7mZCAjh33Odohy2BTvOQPyRNihwN6Zwy4rc6BNTf9/0fwC&#10;AAD//wMAUEsBAi0AFAAGAAgAAAAhALaDOJL+AAAA4QEAABMAAAAAAAAAAAAAAAAAAAAAAFtDb250&#10;ZW50X1R5cGVzXS54bWxQSwECLQAUAAYACAAAACEAOP0h/9YAAACUAQAACwAAAAAAAAAAAAAAAAAv&#10;AQAAX3JlbHMvLnJlbHNQSwECLQAUAAYACAAAACEA+Fh5/KQCAAClBQAADgAAAAAAAAAAAAAAAAAu&#10;AgAAZHJzL2Uyb0RvYy54bWxQSwECLQAUAAYACAAAACEAvRK6wt4AAAANAQAADwAAAAAAAAAAAAAA&#10;AAD+BAAAZHJzL2Rvd25yZXYueG1sUEsFBgAAAAAEAAQA8wAAAAkGAAAAAA==&#10;" filled="f" strokecolor="#c6a160" strokeweight="1pt">
              <v:stroke opacity="26214f" joinstyle="miter"/>
              <w10:wrap anchorx="margin"/>
            </v:oval>
          </w:pict>
        </mc:Fallback>
      </mc:AlternateContent>
    </w:r>
    <w:r w:rsidR="00371AAE" w:rsidRPr="00371A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20D3D63" wp14:editId="30F8DC54">
              <wp:simplePos x="0" y="0"/>
              <wp:positionH relativeFrom="page">
                <wp:posOffset>-7625301</wp:posOffset>
              </wp:positionH>
              <wp:positionV relativeFrom="paragraph">
                <wp:posOffset>3752243</wp:posOffset>
              </wp:positionV>
              <wp:extent cx="11410122" cy="9444824"/>
              <wp:effectExtent l="0" t="0" r="20320" b="2349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0122" cy="9444824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C6A160">
                            <a:alpha val="4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4E254FF" id="Oval 6" o:spid="_x0000_s1026" style="position:absolute;margin-left:-600.4pt;margin-top:295.45pt;width:898.45pt;height:743.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RepAIAAKYFAAAOAAAAZHJzL2Uyb0RvYy54bWysVE1v2zAMvQ/YfxB0X/0BN2uNOkWQosOA&#10;oi3aDj0rshQLkCVNUuJkv36UZLvB2l2G5aCIIvnIR5O8uj70Eu2ZdUKrBhdnOUZMUd0KtW3wj5fb&#10;LxcYOU9US6RWrMFH5vD18vOnq8HUrNSdli2zCECUqwfT4M57U2eZox3riTvThilQcm174kG026y1&#10;ZAD0XmZlni+yQdvWWE2Zc/B6k5R4GfE5Z9Q/cO6YR7LBkJuPp43nJpzZ8orUW0tMJ+iYBvmHLHoi&#10;FASdoW6IJ2hnxTuoXlCrneb+jOo+05wLyiIHYFPkf7B57ohhkQsUx5m5TO7/wdL7/aNFom3wAiNF&#10;evhED3si0SJUZjCuBoNn82hHycE10Dxw24d/IIAOsZrHuZrs4BGFx6KoirwoS4woKC+rqrooqwCb&#10;vfkb6/w3pnsULg1mUgrjAmVSk/2d88l6sgrPSt8KKeGd1FKF02kp2vAWBbvdrKVFQKHB68WqWOQJ&#10;TJqOpNcqh9+YhkvmMaUTHEgwYGeBf2Icb/4oWYr7xDjUDDiWET12K5vjEkqZ8kVSdaRlKfD5aeDQ&#10;38EjhpYKAAMyBxoz9ggwWSaQCTsVZrQPriw2++ycaP8lseQ8e8TIWvnZuRdK24+YSWA1Rk72U5FS&#10;aUKVNro9QkdZnUbNGXor4NveEecfiYXZgimEfeEf4OBSDw3W4w2jTttfH70He2h50GI0wKw22P3c&#10;Ecswkt8VDMNlUVVhuKNQnX8tQbCnms2pRu36tYb2KGAzGRqvwd7L6cqt7l9hraxCVFARRSF2g6m3&#10;k7D2aYfAYqJstYpmMNCG+Dv1bGgAD1UNjftyeCXWjA3uYTju9TTX75o82QZPpVc7r7mIE/BW17He&#10;sAxi44yLK2ybUzlava3X5W8AAAD//wMAUEsDBBQABgAIAAAAIQBhWMZQ3gAAAA4BAAAPAAAAZHJz&#10;L2Rvd25yZXYueG1sTI9BbsMgEEX3lXoHNJW6S8Cp7ATXOKoq9QB2cwBiiEExYBmS4Nt3umqXo/n/&#10;zZvmmN1E7nqJNngBxZYB0X4IyvpRwOn7a3MAEpP0Sk7BawGrjnBsn58aWavw8J2+92kkCPGxlgJM&#10;SnNNaRyMdjJuw6w97i5hcTLhuIxULfKBcDfRHWMVddJ6vGDkrD+NHq79zaFGNfeW9ytfc7e3U3nK&#10;4doZIV5f8sc7kKRz+gvDrz52oEWnc7h5FckkYFMgH+WTgJIzDgQzJa8KIGcBO7Y/vAFtG/r/jfYH&#10;AAD//wMAUEsBAi0AFAAGAAgAAAAhALaDOJL+AAAA4QEAABMAAAAAAAAAAAAAAAAAAAAAAFtDb250&#10;ZW50X1R5cGVzXS54bWxQSwECLQAUAAYACAAAACEAOP0h/9YAAACUAQAACwAAAAAAAAAAAAAAAAAv&#10;AQAAX3JlbHMvLnJlbHNQSwECLQAUAAYACAAAACEAFK80XqQCAACmBQAADgAAAAAAAAAAAAAAAAAu&#10;AgAAZHJzL2Uyb0RvYy54bWxQSwECLQAUAAYACAAAACEAYVjGUN4AAAAOAQAADwAAAAAAAAAAAAAA&#10;AAD+BAAAZHJzL2Rvd25yZXYueG1sUEsFBgAAAAAEAAQA8wAAAAkGAAAAAA==&#10;" filled="f" strokecolor="#c6a160" strokeweight="1pt">
              <v:stroke opacity="26214f" joinstyle="miter"/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CD2"/>
    <w:multiLevelType w:val="hybridMultilevel"/>
    <w:tmpl w:val="218EBA68"/>
    <w:lvl w:ilvl="0" w:tplc="A670CA0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323B37"/>
    <w:multiLevelType w:val="hybridMultilevel"/>
    <w:tmpl w:val="C9C8B900"/>
    <w:lvl w:ilvl="0" w:tplc="5928AFE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7E0CE9"/>
    <w:multiLevelType w:val="hybridMultilevel"/>
    <w:tmpl w:val="E506A36C"/>
    <w:lvl w:ilvl="0" w:tplc="F0D25BE8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0F40D67"/>
    <w:multiLevelType w:val="hybridMultilevel"/>
    <w:tmpl w:val="CDB40C3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72940"/>
    <w:multiLevelType w:val="hybridMultilevel"/>
    <w:tmpl w:val="47A4B7C8"/>
    <w:lvl w:ilvl="0" w:tplc="A670CA0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68B635F"/>
    <w:multiLevelType w:val="hybridMultilevel"/>
    <w:tmpl w:val="5EC6696A"/>
    <w:lvl w:ilvl="0" w:tplc="F83CC926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48E4165"/>
    <w:multiLevelType w:val="hybridMultilevel"/>
    <w:tmpl w:val="122466F0"/>
    <w:lvl w:ilvl="0" w:tplc="040C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F"/>
    <w:rsid w:val="000035D3"/>
    <w:rsid w:val="00036BC2"/>
    <w:rsid w:val="00052D33"/>
    <w:rsid w:val="000C4F44"/>
    <w:rsid w:val="00153F0F"/>
    <w:rsid w:val="001732C8"/>
    <w:rsid w:val="001E3F9E"/>
    <w:rsid w:val="00222358"/>
    <w:rsid w:val="00266B7F"/>
    <w:rsid w:val="002C71CF"/>
    <w:rsid w:val="0034204F"/>
    <w:rsid w:val="00371AAE"/>
    <w:rsid w:val="0038210D"/>
    <w:rsid w:val="003966A4"/>
    <w:rsid w:val="003A226F"/>
    <w:rsid w:val="003B2D76"/>
    <w:rsid w:val="003D22D5"/>
    <w:rsid w:val="003E537E"/>
    <w:rsid w:val="00436C05"/>
    <w:rsid w:val="00526E24"/>
    <w:rsid w:val="00533C1C"/>
    <w:rsid w:val="005968E2"/>
    <w:rsid w:val="005A7BA2"/>
    <w:rsid w:val="005B79E5"/>
    <w:rsid w:val="005C5D43"/>
    <w:rsid w:val="005C6E4F"/>
    <w:rsid w:val="006143DB"/>
    <w:rsid w:val="006B22E8"/>
    <w:rsid w:val="006F5F4B"/>
    <w:rsid w:val="00716198"/>
    <w:rsid w:val="00731D5A"/>
    <w:rsid w:val="007437D9"/>
    <w:rsid w:val="00787FFA"/>
    <w:rsid w:val="007C54C4"/>
    <w:rsid w:val="007E584B"/>
    <w:rsid w:val="00816021"/>
    <w:rsid w:val="008478BA"/>
    <w:rsid w:val="00885669"/>
    <w:rsid w:val="008D578A"/>
    <w:rsid w:val="008E3169"/>
    <w:rsid w:val="008F2ADF"/>
    <w:rsid w:val="0093444B"/>
    <w:rsid w:val="00937D08"/>
    <w:rsid w:val="00940D8B"/>
    <w:rsid w:val="00946E20"/>
    <w:rsid w:val="0097167A"/>
    <w:rsid w:val="009D7638"/>
    <w:rsid w:val="00AA5947"/>
    <w:rsid w:val="00AC2B46"/>
    <w:rsid w:val="00AF7E1C"/>
    <w:rsid w:val="00B3088F"/>
    <w:rsid w:val="00B674F8"/>
    <w:rsid w:val="00BA161A"/>
    <w:rsid w:val="00BA5901"/>
    <w:rsid w:val="00C64861"/>
    <w:rsid w:val="00CC317C"/>
    <w:rsid w:val="00CD7324"/>
    <w:rsid w:val="00CF602C"/>
    <w:rsid w:val="00D0471E"/>
    <w:rsid w:val="00D54DED"/>
    <w:rsid w:val="00D70886"/>
    <w:rsid w:val="00D80F5A"/>
    <w:rsid w:val="00DA4807"/>
    <w:rsid w:val="00DA77B4"/>
    <w:rsid w:val="00DC6410"/>
    <w:rsid w:val="00E33582"/>
    <w:rsid w:val="00F1508B"/>
    <w:rsid w:val="00F52942"/>
    <w:rsid w:val="00F56887"/>
    <w:rsid w:val="00FB1309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4D7B"/>
  <w15:chartTrackingRefBased/>
  <w15:docId w15:val="{AB12A9CA-E5B7-43DA-BB69-BAC77D20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qFormat/>
    <w:rsid w:val="003D22D5"/>
    <w:pPr>
      <w:keepNext/>
      <w:spacing w:after="0" w:line="240" w:lineRule="auto"/>
      <w:ind w:left="708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E4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E4F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7B4"/>
    <w:rPr>
      <w:rFonts w:ascii="Segoe UI" w:hAnsi="Segoe UI" w:cs="Segoe UI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rsid w:val="003D22D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Normalcentr">
    <w:name w:val="Block Text"/>
    <w:basedOn w:val="Normal"/>
    <w:semiHidden/>
    <w:rsid w:val="003D22D5"/>
    <w:pPr>
      <w:spacing w:after="0" w:line="240" w:lineRule="auto"/>
      <w:ind w:left="1416" w:right="-567"/>
    </w:pPr>
    <w:rPr>
      <w:rFonts w:ascii="Times New Roman" w:eastAsia="Times New Roman" w:hAnsi="Times New Roman" w:cs="Times New Roman"/>
      <w:b/>
      <w:sz w:val="24"/>
      <w:szCs w:val="20"/>
      <w:lang w:val="en-US" w:eastAsia="fr-FR"/>
    </w:rPr>
  </w:style>
  <w:style w:type="paragraph" w:styleId="Corpsdetexte">
    <w:name w:val="Body Text"/>
    <w:basedOn w:val="Normal"/>
    <w:link w:val="CorpsdetexteCar"/>
    <w:semiHidden/>
    <w:rsid w:val="003D22D5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D22D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7167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HTE9CQUxcUklJMDA1NDMzODwvVXNlck5hbWU+PERhdGVUaW1lPjI2LzEwLzIwMjAgMDk6MTE6MjM8L0RhdGVUaW1lPjxMYWJlbFN0cmluZz5UaGlzIGFydGlmYWN0IGhhcyBubyBjbGFzc2lmaWNhdGlvbi48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D4E8-64F3-4613-8C4B-566C15F822E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69B3605-223F-47A4-A7D3-06103F73D73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87174D4-A20C-4912-9151-2139F0F529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Boeing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[rtnipcontrolcode:rtnipcontrolcodenone||rtnexportcontrolcountry:rtnexportcontrolcountrynone|rtnexportcontrolcode:rtnexportcontrolcodenone||]</dc:subject>
  <dc:creator>Hadrien Rhonat</dc:creator>
  <cp:keywords/>
  <dc:description/>
  <cp:lastModifiedBy>JAUBERT Guillaume</cp:lastModifiedBy>
  <cp:revision>2</cp:revision>
  <cp:lastPrinted>2020-01-10T11:19:00Z</cp:lastPrinted>
  <dcterms:created xsi:type="dcterms:W3CDTF">2024-10-09T10:23:00Z</dcterms:created>
  <dcterms:modified xsi:type="dcterms:W3CDTF">2024-10-09T10:23:00Z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1b7bf64e-0781-4ba3-b8a1-3363741a9a5f</vt:lpwstr>
  </property>
  <property fmtid="{D5CDD505-2E9C-101B-9397-08002B2CF9AE}" pid="3" name="bjSaver">
    <vt:lpwstr>/DiLw+D5K7pxhQBY4Xy/pP1WyTxOB6l4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ipcontrolcode">
    <vt:lpwstr>rtnipcontrolcodenone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exportcontrolcode">
    <vt:lpwstr>rtnexportcontrolcodenone</vt:lpwstr>
  </property>
  <property fmtid="{D5CDD505-2E9C-101B-9397-08002B2CF9AE}" pid="8" name="bjClsUserRVM">
    <vt:lpwstr>[]</vt:lpwstr>
  </property>
  <property fmtid="{D5CDD505-2E9C-101B-9397-08002B2CF9AE}" pid="9" name="bjLabelHistoryID">
    <vt:lpwstr>{8AE9D4E8-64F3-4613-8C4B-566C15F822EB}</vt:lpwstr>
  </property>
  <property fmtid="{D5CDD505-2E9C-101B-9397-08002B2CF9AE}" pid="10" name="MSIP_Label_024ffcea-f25b-491e-9dc9-834516f3550e_Enabled">
    <vt:lpwstr>true</vt:lpwstr>
  </property>
  <property fmtid="{D5CDD505-2E9C-101B-9397-08002B2CF9AE}" pid="11" name="MSIP_Label_024ffcea-f25b-491e-9dc9-834516f3550e_SetDate">
    <vt:lpwstr>2024-09-17T08:44:33Z</vt:lpwstr>
  </property>
  <property fmtid="{D5CDD505-2E9C-101B-9397-08002B2CF9AE}" pid="12" name="MSIP_Label_024ffcea-f25b-491e-9dc9-834516f3550e_Method">
    <vt:lpwstr>Standard</vt:lpwstr>
  </property>
  <property fmtid="{D5CDD505-2E9C-101B-9397-08002B2CF9AE}" pid="13" name="MSIP_Label_024ffcea-f25b-491e-9dc9-834516f3550e_Name">
    <vt:lpwstr>C2 - restricted</vt:lpwstr>
  </property>
  <property fmtid="{D5CDD505-2E9C-101B-9397-08002B2CF9AE}" pid="14" name="MSIP_Label_024ffcea-f25b-491e-9dc9-834516f3550e_SiteId">
    <vt:lpwstr>d52b49b7-0c8f-4d89-8c4f-f20517306e08</vt:lpwstr>
  </property>
  <property fmtid="{D5CDD505-2E9C-101B-9397-08002B2CF9AE}" pid="15" name="MSIP_Label_024ffcea-f25b-491e-9dc9-834516f3550e_ActionId">
    <vt:lpwstr>da5b4fc6-1e1f-42a7-bb9f-18d9b3f9231e</vt:lpwstr>
  </property>
  <property fmtid="{D5CDD505-2E9C-101B-9397-08002B2CF9AE}" pid="16" name="MSIP_Label_024ffcea-f25b-491e-9dc9-834516f3550e_ContentBits">
    <vt:lpwstr>1</vt:lpwstr>
  </property>
</Properties>
</file>